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附件2</w:t>
      </w:r>
    </w:p>
    <w:p>
      <w:pPr>
        <w:spacing w:before="156" w:beforeLines="50" w:after="312" w:afterLines="100"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/>
          <w:sz w:val="40"/>
          <w:szCs w:val="40"/>
        </w:rPr>
        <w:t>特种作业常见问题解答宣传</w:t>
      </w:r>
      <w:r>
        <w:rPr>
          <w:rFonts w:hint="eastAsia" w:ascii="方正小标宋_GBK" w:eastAsia="方正小标宋_GBK"/>
          <w:sz w:val="40"/>
          <w:szCs w:val="40"/>
        </w:rPr>
        <w:t>册印发</w:t>
      </w:r>
      <w:r>
        <w:rPr>
          <w:rFonts w:ascii="方正小标宋_GBK" w:eastAsia="方正小标宋_GBK"/>
          <w:sz w:val="40"/>
          <w:szCs w:val="40"/>
        </w:rPr>
        <w:t>情况统计表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填表人及</w:t>
      </w:r>
      <w:r>
        <w:rPr>
          <w:sz w:val="28"/>
          <w:szCs w:val="28"/>
        </w:rPr>
        <w:t xml:space="preserve">联系电话：                          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</w:p>
    <w:tbl>
      <w:tblPr>
        <w:tblStyle w:val="6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3816"/>
        <w:gridCol w:w="155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"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地市应急管理局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6926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"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统计时间段</w:t>
            </w:r>
          </w:p>
        </w:tc>
        <w:tc>
          <w:tcPr>
            <w:tcW w:w="6926" w:type="dxa"/>
            <w:gridSpan w:val="3"/>
            <w:vAlign w:val="center"/>
          </w:tcPr>
          <w:p>
            <w:pPr>
              <w:spacing w:line="240" w:lineRule="auto"/>
              <w:ind w:firstLine="560" w:firstLineChars="200"/>
              <w:rPr>
                <w:rFonts w:ascii="宋体" w:hAnsi="宋体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至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90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宣传册印发情况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81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i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印制</w:t>
            </w:r>
            <w:r>
              <w:rPr>
                <w:b/>
                <w:sz w:val="28"/>
                <w:szCs w:val="28"/>
              </w:rPr>
              <w:t>数量</w:t>
            </w: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发放</w:t>
            </w:r>
            <w:r>
              <w:rPr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市级</w:t>
            </w:r>
          </w:p>
        </w:tc>
        <w:tc>
          <w:tcPr>
            <w:tcW w:w="3816" w:type="dxa"/>
            <w:vAlign w:val="center"/>
          </w:tcPr>
          <w:p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90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</w:t>
            </w:r>
            <w:r>
              <w:rPr>
                <w:b/>
                <w:sz w:val="28"/>
                <w:szCs w:val="28"/>
              </w:rPr>
              <w:t>宣传</w:t>
            </w:r>
            <w:r>
              <w:rPr>
                <w:rFonts w:hint="eastAsia"/>
                <w:b/>
                <w:sz w:val="28"/>
                <w:szCs w:val="28"/>
              </w:rPr>
              <w:t>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渠道</w:t>
            </w:r>
          </w:p>
        </w:tc>
        <w:tc>
          <w:tcPr>
            <w:tcW w:w="537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网站（公众号）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发文</w:t>
            </w:r>
            <w:r>
              <w:rPr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网站</w:t>
            </w:r>
          </w:p>
        </w:tc>
        <w:tc>
          <w:tcPr>
            <w:tcW w:w="5371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公众号</w:t>
            </w:r>
          </w:p>
        </w:tc>
        <w:tc>
          <w:tcPr>
            <w:tcW w:w="5371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537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1"/>
    <w:rsid w:val="008247C1"/>
    <w:rsid w:val="00B86076"/>
    <w:rsid w:val="00D6330B"/>
    <w:rsid w:val="00D81DEC"/>
    <w:rsid w:val="00DE6CD0"/>
    <w:rsid w:val="00E2184F"/>
    <w:rsid w:val="00E303C8"/>
    <w:rsid w:val="52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</TotalTime>
  <ScaleCrop>false</ScaleCrop>
  <LinksUpToDate>false</LinksUpToDate>
  <CharactersWithSpaces>361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2020-08-05T09:01:00Z</dcterms:created>
  <dc:creator>wlj</dc:creator>
  <cp:lastModifiedBy>lenovo</cp:lastModifiedBy>
  <dcterms:modified xsi:type="dcterms:W3CDTF">2020-08-12T02:01:23Z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2052-10.8.2.7027</vt:lpwstr>
  </property>
</Properties>
</file>