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4"/>
        <w:rPr>
          <w:rFonts w:hint="default" w:ascii="Times New Roman" w:hAnsi="Times New Roman" w:cs="Times New Roman"/>
        </w:rPr>
      </w:pPr>
    </w:p>
    <w:p>
      <w:pPr>
        <w:pStyle w:val="4"/>
        <w:rPr>
          <w:rFonts w:hint="default" w:ascii="Times New Roman" w:hAnsi="Times New Roman" w:cs="Times New Roman"/>
        </w:rPr>
      </w:pPr>
      <w:r>
        <w:rPr>
          <w:rFonts w:hint="default" w:ascii="Times New Roman" w:hAnsi="Times New Roman" w:cs="Times New Roman"/>
        </w:rPr>
        <w:t>《广东省家庭应急物资储备建议清单》</w:t>
      </w:r>
    </w:p>
    <w:p>
      <w:pPr>
        <w:pStyle w:val="4"/>
        <w:rPr>
          <w:rFonts w:hint="default" w:ascii="Times New Roman" w:hAnsi="Times New Roman" w:cs="Times New Roman"/>
        </w:rPr>
      </w:pPr>
      <w:r>
        <w:rPr>
          <w:rFonts w:hint="default" w:ascii="Times New Roman" w:hAnsi="Times New Roman" w:cs="Times New Roman"/>
        </w:rPr>
        <w:t>起草说明</w:t>
      </w:r>
    </w:p>
    <w:p>
      <w:pPr>
        <w:ind w:firstLine="640"/>
        <w:rPr>
          <w:rFonts w:hint="default" w:ascii="Times New Roman" w:hAnsi="Times New Roman" w:cs="Times New Roman"/>
        </w:rPr>
      </w:pPr>
    </w:p>
    <w:p>
      <w:pPr>
        <w:ind w:firstLine="640"/>
        <w:rPr>
          <w:rFonts w:hint="default" w:ascii="Times New Roman" w:hAnsi="Times New Roman" w:cs="Times New Roman"/>
        </w:rPr>
      </w:pPr>
      <w:r>
        <w:rPr>
          <w:rFonts w:hint="default" w:ascii="Times New Roman" w:hAnsi="Times New Roman" w:cs="Times New Roman"/>
        </w:rPr>
        <w:t>为进一步提高居民灾害风险意识和自救互救能力，引导居民储备必要的家庭应急物资，广东省减灾委员会办公室</w:t>
      </w:r>
      <w:r>
        <w:rPr>
          <w:rFonts w:hint="eastAsia" w:ascii="Times New Roman" w:hAnsi="Times New Roman" w:cs="Times New Roman"/>
          <w:lang w:eastAsia="zh-CN"/>
        </w:rPr>
        <w:t>、</w:t>
      </w:r>
      <w:r>
        <w:rPr>
          <w:rFonts w:hint="default" w:ascii="Times New Roman" w:hAnsi="Times New Roman" w:cs="Times New Roman"/>
        </w:rPr>
        <w:t>广东省应急管理厅在</w:t>
      </w:r>
      <w:r>
        <w:rPr>
          <w:rFonts w:hint="eastAsia" w:ascii="Times New Roman" w:hAnsi="Times New Roman" w:cs="Times New Roman"/>
          <w:lang w:eastAsia="zh-CN"/>
        </w:rPr>
        <w:t>借鉴</w:t>
      </w:r>
      <w:r>
        <w:rPr>
          <w:rFonts w:hint="default" w:ascii="Times New Roman" w:hAnsi="Times New Roman" w:cs="Times New Roman"/>
        </w:rPr>
        <w:t>国内外家庭应急物资储备</w:t>
      </w:r>
      <w:r>
        <w:rPr>
          <w:rFonts w:hint="eastAsia" w:ascii="Times New Roman" w:hAnsi="Times New Roman" w:cs="Times New Roman"/>
          <w:lang w:eastAsia="zh-CN"/>
        </w:rPr>
        <w:t>经验做法的基础上</w:t>
      </w:r>
      <w:r>
        <w:rPr>
          <w:rFonts w:hint="default" w:ascii="Times New Roman" w:hAnsi="Times New Roman" w:cs="Times New Roman"/>
        </w:rPr>
        <w:t>，结合本省自然灾害特点、居民生活习惯等</w:t>
      </w:r>
      <w:r>
        <w:rPr>
          <w:rFonts w:hint="default" w:ascii="Times New Roman" w:hAnsi="Times New Roman" w:eastAsia="仿宋_GB2312" w:cs="Times New Roman"/>
          <w:sz w:val="32"/>
          <w:szCs w:val="32"/>
        </w:rPr>
        <w:t>实际情况</w:t>
      </w:r>
      <w:r>
        <w:rPr>
          <w:rFonts w:hint="default" w:ascii="Times New Roman" w:hAnsi="Times New Roman" w:cs="Times New Roman"/>
        </w:rPr>
        <w:t>，起草了《广东省家庭应急物资储备建议清单（征求意见稿）》（以下简称《建议清单》）。</w:t>
      </w:r>
      <w:bookmarkStart w:id="0" w:name="_GoBack"/>
      <w:bookmarkEnd w:id="0"/>
    </w:p>
    <w:p>
      <w:pPr>
        <w:pStyle w:val="4"/>
        <w:ind w:firstLine="680" w:firstLineChars="200"/>
        <w:jc w:val="both"/>
        <w:rPr>
          <w:rFonts w:hint="default" w:ascii="Times New Roman" w:hAnsi="Times New Roman" w:eastAsia="黑体" w:cs="Times New Roman"/>
          <w:bCs/>
          <w:spacing w:val="10"/>
          <w:sz w:val="32"/>
          <w:szCs w:val="32"/>
        </w:rPr>
      </w:pPr>
      <w:r>
        <w:rPr>
          <w:rFonts w:hint="default" w:ascii="Times New Roman" w:hAnsi="Times New Roman" w:eastAsia="黑体" w:cs="Times New Roman"/>
          <w:bCs/>
          <w:spacing w:val="10"/>
          <w:sz w:val="32"/>
          <w:szCs w:val="32"/>
        </w:rPr>
        <w:t>一、推行《建议清单》的必要性</w:t>
      </w:r>
    </w:p>
    <w:p>
      <w:pPr>
        <w:pStyle w:val="5"/>
        <w:spacing w:after="0"/>
        <w:ind w:firstLine="640"/>
        <w:rPr>
          <w:rFonts w:hint="default" w:ascii="Times New Roman" w:hAnsi="Times New Roman" w:cs="Times New Roman"/>
        </w:rPr>
      </w:pPr>
      <w:r>
        <w:rPr>
          <w:rFonts w:hint="default" w:ascii="Times New Roman" w:hAnsi="Times New Roman" w:cs="Times New Roman"/>
        </w:rPr>
        <w:t>家庭是社会的基本单位。家庭的应急避险能力，直接关系到整个社会抵御各类灾害的综合防范水平。做好家庭应急物资储备，有利于家庭在遭受灾害时第一时间开展自救互救，有效提升家庭抵御灾害风险能力，有效预防和降低灾害损失。</w:t>
      </w:r>
    </w:p>
    <w:p>
      <w:pPr>
        <w:pStyle w:val="5"/>
        <w:spacing w:after="0"/>
        <w:ind w:firstLine="640"/>
        <w:rPr>
          <w:rFonts w:hint="default" w:ascii="Times New Roman" w:hAnsi="Times New Roman" w:cs="Times New Roman"/>
        </w:rPr>
      </w:pPr>
      <w:r>
        <w:rPr>
          <w:rFonts w:hint="default" w:ascii="Times New Roman" w:hAnsi="Times New Roman" w:cs="Times New Roman"/>
        </w:rPr>
        <w:t>家庭储备是应急物资储备体系中的重要组成部分，必要的家庭应急物资储备是家庭成员第一时间开展自救互救和逃生重要物资保障。在全社会推行《建议清单》，有利于增强居民防灾减灾意识，主动分析家庭灾害风险，主动参与防灾备灾行动，主动增强防灾避险知识和技能，全面提高全社会灾害救助能力。</w:t>
      </w:r>
    </w:p>
    <w:p>
      <w:pPr>
        <w:pStyle w:val="4"/>
        <w:ind w:firstLine="680" w:firstLineChars="200"/>
        <w:jc w:val="both"/>
        <w:rPr>
          <w:rFonts w:hint="default" w:ascii="Times New Roman" w:hAnsi="Times New Roman" w:eastAsia="黑体" w:cs="Times New Roman"/>
          <w:bCs/>
          <w:spacing w:val="10"/>
          <w:sz w:val="32"/>
          <w:szCs w:val="32"/>
        </w:rPr>
      </w:pPr>
      <w:r>
        <w:rPr>
          <w:rFonts w:hint="default" w:ascii="Times New Roman" w:hAnsi="Times New Roman" w:eastAsia="黑体" w:cs="Times New Roman"/>
          <w:bCs/>
          <w:spacing w:val="10"/>
          <w:sz w:val="32"/>
          <w:szCs w:val="32"/>
        </w:rPr>
        <w:t>二、编制过程</w:t>
      </w:r>
    </w:p>
    <w:p>
      <w:pPr>
        <w:ind w:firstLine="640"/>
        <w:outlineLvl w:val="1"/>
        <w:rPr>
          <w:rFonts w:hint="default" w:ascii="Times New Roman" w:hAnsi="Times New Roman" w:eastAsia="楷体_GB2312" w:cs="Times New Roman"/>
          <w:bCs/>
          <w:kern w:val="0"/>
        </w:rPr>
      </w:pPr>
      <w:r>
        <w:rPr>
          <w:rFonts w:hint="default" w:ascii="Times New Roman" w:hAnsi="Times New Roman" w:eastAsia="楷体_GB2312" w:cs="Times New Roman"/>
          <w:bCs/>
          <w:kern w:val="0"/>
        </w:rPr>
        <w:t>（一）前期准备和调研</w:t>
      </w:r>
    </w:p>
    <w:p>
      <w:pPr>
        <w:ind w:firstLine="640"/>
        <w:rPr>
          <w:rFonts w:hint="default" w:ascii="Times New Roman" w:hAnsi="Times New Roman" w:cs="Times New Roman"/>
        </w:rPr>
      </w:pPr>
      <w:r>
        <w:rPr>
          <w:rFonts w:hint="default" w:ascii="Times New Roman" w:hAnsi="Times New Roman" w:cs="Times New Roman"/>
        </w:rPr>
        <w:t>2020年8月，省应急管理厅组成《广东省家庭应急物资储备建议清单》起草小组，开展前期调研工作；在广泛收集和研读国内外家庭应急物资储备相关文献资料的基础上，进一步走访调研了相关基层部门、有关家庭应急物资生产企业等，为《建议清单》的编制提供</w:t>
      </w:r>
      <w:r>
        <w:rPr>
          <w:rFonts w:hint="default" w:ascii="Times New Roman" w:hAnsi="Times New Roman" w:cs="Times New Roman"/>
          <w:lang w:eastAsia="zh-CN"/>
        </w:rPr>
        <w:t>基础。</w:t>
      </w:r>
      <w:r>
        <w:rPr>
          <w:rFonts w:hint="default" w:ascii="Times New Roman" w:hAnsi="Times New Roman" w:cs="Times New Roman"/>
        </w:rPr>
        <w:t>在</w:t>
      </w:r>
      <w:r>
        <w:rPr>
          <w:rFonts w:hint="default" w:ascii="Times New Roman" w:hAnsi="Times New Roman" w:cs="Times New Roman"/>
          <w:lang w:eastAsia="zh-CN"/>
        </w:rPr>
        <w:t>综合</w:t>
      </w:r>
      <w:r>
        <w:rPr>
          <w:rFonts w:hint="default" w:ascii="Times New Roman" w:hAnsi="Times New Roman" w:cs="Times New Roman"/>
        </w:rPr>
        <w:t>考虑各类应急物资功能性、重要性、便利性以及经济性的基础上，充分结合本省灾害特点、居民生活习惯等地域特色，凸显《建议清单》的实用性。</w:t>
      </w:r>
    </w:p>
    <w:p>
      <w:pPr>
        <w:ind w:firstLine="640"/>
        <w:outlineLvl w:val="1"/>
        <w:rPr>
          <w:rFonts w:hint="default" w:ascii="Times New Roman" w:hAnsi="Times New Roman" w:eastAsia="楷体_GB2312" w:cs="Times New Roman"/>
          <w:bCs/>
          <w:kern w:val="0"/>
        </w:rPr>
      </w:pPr>
      <w:r>
        <w:rPr>
          <w:rFonts w:hint="default" w:ascii="Times New Roman" w:hAnsi="Times New Roman" w:eastAsia="楷体_GB2312" w:cs="Times New Roman"/>
          <w:bCs/>
          <w:kern w:val="0"/>
        </w:rPr>
        <w:t>（二）编制起草</w:t>
      </w:r>
    </w:p>
    <w:p>
      <w:pPr>
        <w:ind w:firstLine="640"/>
        <w:rPr>
          <w:rFonts w:hint="default" w:ascii="Times New Roman" w:hAnsi="Times New Roman" w:cs="Times New Roman"/>
        </w:rPr>
      </w:pPr>
      <w:r>
        <w:rPr>
          <w:rFonts w:hint="default" w:ascii="Times New Roman" w:hAnsi="Times New Roman" w:cs="Times New Roman"/>
        </w:rPr>
        <w:t>在认真分析我省自然灾害特点、居民生活习惯等基础上，借鉴国外的先进经验，参考国家和兄弟省份做法，编制了本《建议清单》。</w:t>
      </w:r>
    </w:p>
    <w:p>
      <w:pPr>
        <w:pStyle w:val="4"/>
        <w:ind w:firstLine="640" w:firstLineChars="200"/>
        <w:jc w:val="both"/>
        <w:rPr>
          <w:rFonts w:hint="default" w:ascii="Times New Roman" w:hAnsi="Times New Roman" w:eastAsia="黑体" w:cs="Times New Roman"/>
          <w:bCs/>
          <w:spacing w:val="10"/>
          <w:sz w:val="32"/>
          <w:szCs w:val="32"/>
        </w:rPr>
      </w:pPr>
      <w:r>
        <w:rPr>
          <w:rFonts w:hint="default" w:ascii="Times New Roman" w:hAnsi="Times New Roman" w:eastAsia="黑体" w:cs="Times New Roman"/>
          <w:bCs/>
          <w:sz w:val="32"/>
          <w:szCs w:val="32"/>
        </w:rPr>
        <w:t>三、</w:t>
      </w:r>
      <w:r>
        <w:rPr>
          <w:rFonts w:hint="default" w:ascii="Times New Roman" w:hAnsi="Times New Roman" w:eastAsia="黑体" w:cs="Times New Roman"/>
          <w:bCs/>
          <w:spacing w:val="10"/>
          <w:sz w:val="32"/>
          <w:szCs w:val="32"/>
        </w:rPr>
        <w:t>主要内容</w:t>
      </w:r>
    </w:p>
    <w:p>
      <w:pPr>
        <w:ind w:firstLine="640"/>
        <w:rPr>
          <w:rFonts w:hint="default" w:ascii="Times New Roman" w:hAnsi="Times New Roman" w:cs="Times New Roman"/>
        </w:rPr>
      </w:pPr>
      <w:r>
        <w:rPr>
          <w:rFonts w:hint="default" w:ascii="Times New Roman" w:hAnsi="Times New Roman" w:cs="Times New Roman"/>
        </w:rPr>
        <w:t>《建议清单》由基础版、扩充版两部分组成。其中，基础版是灾害发生第一时间自救互救所必需的物品，主要包括应急物品、应急工具和应急药具在内的3大类</w:t>
      </w:r>
      <w:r>
        <w:rPr>
          <w:rFonts w:hint="eastAsia" w:ascii="Times New Roman" w:hAnsi="Times New Roman" w:cs="Times New Roman"/>
          <w:lang w:val="en-US" w:eastAsia="zh-CN"/>
        </w:rPr>
        <w:t>共计12种</w:t>
      </w:r>
      <w:r>
        <w:rPr>
          <w:rFonts w:hint="default" w:ascii="Times New Roman" w:hAnsi="Times New Roman" w:cs="Times New Roman"/>
        </w:rPr>
        <w:t>物资清单，可作为家庭必备应急物品清单参考；扩充版是在基础版的基础上进行扩充，用来满足更全面及特殊人群的应急需求，主要包括水和食品、生活用品、应急工具、应急药具和重要物品及文件资料在内的5大类</w:t>
      </w:r>
      <w:r>
        <w:rPr>
          <w:rFonts w:hint="eastAsia" w:ascii="Times New Roman" w:hAnsi="Times New Roman" w:cs="Times New Roman"/>
          <w:lang w:eastAsia="zh-CN"/>
        </w:rPr>
        <w:t>共计</w:t>
      </w:r>
      <w:r>
        <w:rPr>
          <w:rFonts w:hint="eastAsia" w:ascii="Times New Roman" w:hAnsi="Times New Roman" w:cs="Times New Roman"/>
          <w:lang w:val="en-US" w:eastAsia="zh-CN"/>
        </w:rPr>
        <w:t>66种</w:t>
      </w:r>
      <w:r>
        <w:rPr>
          <w:rFonts w:hint="default" w:ascii="Times New Roman" w:hAnsi="Times New Roman" w:cs="Times New Roman"/>
        </w:rPr>
        <w:t>物资清单，各家庭可结合实际，作为扩充家庭应急物资储备参考。</w:t>
      </w:r>
    </w:p>
    <w:p>
      <w:pPr>
        <w:pStyle w:val="4"/>
        <w:ind w:firstLine="680" w:firstLineChars="200"/>
        <w:jc w:val="both"/>
        <w:rPr>
          <w:rFonts w:hint="eastAsia" w:ascii="Times New Roman" w:hAnsi="Times New Roman" w:eastAsia="黑体" w:cs="Times New Roman"/>
          <w:bCs/>
          <w:spacing w:val="10"/>
          <w:sz w:val="32"/>
          <w:szCs w:val="32"/>
          <w:lang w:eastAsia="zh-CN"/>
        </w:rPr>
      </w:pPr>
      <w:r>
        <w:rPr>
          <w:rFonts w:hint="eastAsia" w:ascii="黑体" w:hAnsi="黑体" w:eastAsia="黑体" w:cs="黑体"/>
          <w:bCs/>
          <w:spacing w:val="10"/>
          <w:sz w:val="32"/>
          <w:szCs w:val="32"/>
          <w:lang w:val="en-US" w:eastAsia="zh-CN"/>
        </w:rPr>
        <w:t>四、</w:t>
      </w:r>
      <w:r>
        <w:rPr>
          <w:rFonts w:hint="eastAsia" w:ascii="Times New Roman" w:hAnsi="Times New Roman" w:eastAsia="黑体" w:cs="Times New Roman"/>
          <w:bCs/>
          <w:spacing w:val="10"/>
          <w:sz w:val="32"/>
          <w:szCs w:val="32"/>
          <w:lang w:eastAsia="zh-CN"/>
        </w:rPr>
        <w:t>有关特点</w:t>
      </w:r>
    </w:p>
    <w:p>
      <w:pPr>
        <w:ind w:firstLine="640"/>
        <w:rPr>
          <w:rFonts w:hint="eastAsia" w:ascii="Times New Roman" w:hAnsi="Times New Roman" w:cs="Times New Roman"/>
          <w:lang w:val="en-US" w:eastAsia="zh-CN"/>
        </w:rPr>
      </w:pPr>
      <w:r>
        <w:rPr>
          <w:rFonts w:hint="eastAsia" w:ascii="Times New Roman" w:hAnsi="Times New Roman" w:cs="Times New Roman"/>
          <w:lang w:val="en-US" w:eastAsia="zh-CN"/>
        </w:rPr>
        <w:t>与国家及兄弟省（区、市）有关家庭应急物资储备建议清单相比，我省《建议清单》有以下特点：</w:t>
      </w:r>
    </w:p>
    <w:p>
      <w:pPr>
        <w:ind w:firstLine="640"/>
        <w:rPr>
          <w:rFonts w:hint="eastAsia"/>
          <w:lang w:val="en-US" w:eastAsia="zh-CN"/>
        </w:rPr>
      </w:pPr>
      <w:r>
        <w:rPr>
          <w:rFonts w:hint="eastAsia" w:ascii="黑体" w:hAnsi="黑体" w:eastAsia="黑体" w:cs="黑体"/>
          <w:lang w:val="en-US" w:eastAsia="zh-CN"/>
        </w:rPr>
        <w:t>一是</w:t>
      </w:r>
      <w:r>
        <w:rPr>
          <w:rFonts w:hint="eastAsia" w:ascii="Times New Roman" w:hAnsi="Times New Roman" w:cs="Times New Roman"/>
          <w:lang w:val="en-US" w:eastAsia="zh-CN"/>
        </w:rPr>
        <w:t>针对广东省台风、洪涝灾害多发等自然灾害特点，增加了救生衣、救生圈等物资清单，并增加了饮用水和食品。</w:t>
      </w:r>
    </w:p>
    <w:p>
      <w:pPr>
        <w:pStyle w:val="2"/>
        <w:rPr>
          <w:rFonts w:hint="eastAsia"/>
          <w:lang w:val="en-US" w:eastAsia="zh-CN"/>
        </w:rPr>
      </w:pPr>
      <w:r>
        <w:rPr>
          <w:rFonts w:hint="eastAsia" w:ascii="黑体" w:hAnsi="黑体" w:eastAsia="黑体" w:cs="黑体"/>
          <w:kern w:val="2"/>
          <w:sz w:val="32"/>
          <w:szCs w:val="32"/>
          <w:lang w:val="en-US" w:eastAsia="zh-CN" w:bidi="ar-SA"/>
        </w:rPr>
        <w:t>二是</w:t>
      </w:r>
      <w:r>
        <w:rPr>
          <w:rFonts w:hint="eastAsia"/>
          <w:lang w:val="en-US" w:eastAsia="zh-CN"/>
        </w:rPr>
        <w:t>针对广东省居民</w:t>
      </w:r>
      <w:r>
        <w:rPr>
          <w:rFonts w:hint="eastAsia"/>
        </w:rPr>
        <w:t>生活</w:t>
      </w:r>
      <w:r>
        <w:rPr>
          <w:rFonts w:hint="eastAsia"/>
          <w:lang w:val="en-US" w:eastAsia="zh-CN"/>
        </w:rPr>
        <w:t>和用药习惯，增加了本地居民常用应急药品等物资清单。</w:t>
      </w:r>
    </w:p>
    <w:p>
      <w:pPr>
        <w:pStyle w:val="2"/>
        <w:rPr>
          <w:rFonts w:hint="eastAsia"/>
          <w:lang w:val="en-US" w:eastAsia="zh-CN"/>
        </w:rPr>
      </w:pPr>
      <w:r>
        <w:rPr>
          <w:rFonts w:hint="eastAsia" w:ascii="黑体" w:hAnsi="黑体" w:eastAsia="黑体" w:cs="黑体"/>
          <w:kern w:val="2"/>
          <w:sz w:val="32"/>
          <w:szCs w:val="32"/>
          <w:lang w:val="en-US" w:eastAsia="zh-CN" w:bidi="ar-SA"/>
        </w:rPr>
        <w:t>三是</w:t>
      </w:r>
      <w:r>
        <w:rPr>
          <w:rFonts w:hint="eastAsia"/>
          <w:lang w:val="en-US" w:eastAsia="zh-CN"/>
        </w:rPr>
        <w:t>针对妇女、儿童以及高血压、糖尿病等特殊人群，增加了妇幼日常用品以及特殊食品、AED（自动体外除颤器）等物资清单。</w:t>
      </w:r>
    </w:p>
    <w:p>
      <w:pPr>
        <w:pStyle w:val="2"/>
        <w:rPr>
          <w:rFonts w:hint="default"/>
        </w:rPr>
      </w:pPr>
      <w:r>
        <w:rPr>
          <w:rFonts w:hint="eastAsia" w:ascii="黑体" w:hAnsi="黑体" w:eastAsia="黑体" w:cs="黑体"/>
          <w:kern w:val="2"/>
          <w:sz w:val="32"/>
          <w:szCs w:val="32"/>
          <w:lang w:val="en-US" w:eastAsia="zh-CN" w:bidi="ar-SA"/>
        </w:rPr>
        <w:t>四是</w:t>
      </w:r>
      <w:r>
        <w:rPr>
          <w:rFonts w:hint="eastAsia"/>
          <w:lang w:val="en-US" w:eastAsia="zh-CN"/>
        </w:rPr>
        <w:t>针对灾后疫情防控需要，增加了防护口罩和酒精喷雾等物资清单。</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0" w:firstLineChars="0"/>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ind w:firstLine="0" w:firstLineChars="0"/>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5C"/>
    <w:rsid w:val="00123E40"/>
    <w:rsid w:val="001D0C73"/>
    <w:rsid w:val="001E24D1"/>
    <w:rsid w:val="0023005C"/>
    <w:rsid w:val="002D6A52"/>
    <w:rsid w:val="004F2431"/>
    <w:rsid w:val="00711E63"/>
    <w:rsid w:val="051639BB"/>
    <w:rsid w:val="0A5551CF"/>
    <w:rsid w:val="0C5F6519"/>
    <w:rsid w:val="11E11C47"/>
    <w:rsid w:val="12EB1BF3"/>
    <w:rsid w:val="155D5071"/>
    <w:rsid w:val="1CDB798C"/>
    <w:rsid w:val="1FB6125A"/>
    <w:rsid w:val="23F50FB5"/>
    <w:rsid w:val="2D6E114C"/>
    <w:rsid w:val="2DB83BC7"/>
    <w:rsid w:val="2E340E36"/>
    <w:rsid w:val="3056333D"/>
    <w:rsid w:val="38CB1A7B"/>
    <w:rsid w:val="41376F15"/>
    <w:rsid w:val="42491790"/>
    <w:rsid w:val="4AC70115"/>
    <w:rsid w:val="4B093FF0"/>
    <w:rsid w:val="4C1F36CB"/>
    <w:rsid w:val="4D22247C"/>
    <w:rsid w:val="55330DED"/>
    <w:rsid w:val="55986BF5"/>
    <w:rsid w:val="5C111B8F"/>
    <w:rsid w:val="5CF228F0"/>
    <w:rsid w:val="601908B9"/>
    <w:rsid w:val="62E17FC6"/>
    <w:rsid w:val="641D7BB8"/>
    <w:rsid w:val="670945EE"/>
    <w:rsid w:val="6C9B2C70"/>
    <w:rsid w:val="6D304BE4"/>
    <w:rsid w:val="77AB7D24"/>
    <w:rsid w:val="7B550107"/>
    <w:rsid w:val="7EC23115"/>
    <w:rsid w:val="7FE3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qFormat/>
    <w:uiPriority w:val="0"/>
    <w:pPr>
      <w:ind w:firstLine="0" w:firstLineChars="0"/>
      <w:jc w:val="center"/>
      <w:outlineLvl w:val="0"/>
    </w:pPr>
    <w:rPr>
      <w:rFonts w:hint="eastAsia" w:ascii="方正小标宋简体" w:hAnsi="方正小标宋简体" w:eastAsia="方正小标宋简体" w:cs="Times New Roman"/>
      <w:kern w:val="44"/>
      <w:sz w:val="44"/>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3"/>
    <w:qFormat/>
    <w:uiPriority w:val="0"/>
    <w:pPr>
      <w:widowControl/>
      <w:jc w:val="left"/>
    </w:pPr>
    <w:rPr>
      <w:kern w:val="0"/>
    </w:rPr>
  </w:style>
  <w:style w:type="paragraph" w:styleId="3">
    <w:name w:val="index 8"/>
    <w:basedOn w:val="1"/>
    <w:next w:val="1"/>
    <w:qFormat/>
    <w:uiPriority w:val="0"/>
    <w:pPr>
      <w:ind w:left="1400" w:leftChars="1400"/>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jc w:val="left"/>
    </w:pPr>
    <w:rPr>
      <w:sz w:val="18"/>
    </w:rPr>
  </w:style>
  <w:style w:type="paragraph" w:customStyle="1" w:styleId="9">
    <w:name w:val="表格"/>
    <w:basedOn w:val="1"/>
    <w:qFormat/>
    <w:uiPriority w:val="0"/>
    <w:pPr>
      <w:spacing w:after="50"/>
    </w:pPr>
    <w:rPr>
      <w:rFonts w:ascii="Times New Roman" w:hAnsi="Times New Roman" w:eastAsia="仿宋"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134</Words>
  <Characters>768</Characters>
  <Lines>6</Lines>
  <Paragraphs>1</Paragraphs>
  <TotalTime>0</TotalTime>
  <ScaleCrop>false</ScaleCrop>
  <LinksUpToDate>false</LinksUpToDate>
  <CharactersWithSpaces>901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罗峥</cp:lastModifiedBy>
  <cp:lastPrinted>2020-11-26T00:24:00Z</cp:lastPrinted>
  <dcterms:modified xsi:type="dcterms:W3CDTF">2020-12-11T11:28:01Z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