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附件</w:t>
      </w:r>
      <w:r>
        <w:rPr>
          <w:rFonts w:hint="eastAsia"/>
          <w:b w:val="0"/>
          <w:bCs/>
          <w:sz w:val="30"/>
          <w:szCs w:val="30"/>
          <w:lang w:val="en-US" w:eastAsia="zh-CN"/>
        </w:rPr>
        <w:t>2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广东省地方标准征求意见表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单位： 　　　　　　　　　　　　　　　　　　　　　 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填写日期：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</w:p>
    <w:tbl>
      <w:tblPr>
        <w:tblStyle w:val="3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3261"/>
        <w:gridCol w:w="1844"/>
        <w:gridCol w:w="1418"/>
        <w:gridCol w:w="1417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7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计划编号</w:t>
            </w:r>
          </w:p>
        </w:tc>
        <w:tc>
          <w:tcPr>
            <w:tcW w:w="51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202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4"/>
                <w:szCs w:val="24"/>
              </w:rPr>
              <w:t>年第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</w:rPr>
              <w:t>批-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《危险化学品安全信息码应用规范》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意见回复人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单位/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510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178" w:type="dxa"/>
            <w:gridSpan w:val="7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章条编号</w:t>
            </w: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意见或建议</w:t>
            </w: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color w:val="AEAAA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color w:val="AEAAAA"/>
                <w:sz w:val="24"/>
                <w:szCs w:val="24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color w:val="AEAAAA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r>
        <w:rPr>
          <w:b/>
          <w:sz w:val="24"/>
          <w:szCs w:val="24"/>
        </w:rPr>
        <w:t>注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意见或建议本页不够填写时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可以增加页面</w:t>
      </w:r>
      <w:r>
        <w:rPr>
          <w:rFonts w:hint="eastAsia"/>
          <w:sz w:val="24"/>
          <w:szCs w:val="24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EDD03"/>
    <w:rsid w:val="2FBD1070"/>
    <w:rsid w:val="3F7EDD03"/>
    <w:rsid w:val="4D77C66E"/>
    <w:rsid w:val="77FAC3B8"/>
    <w:rsid w:val="7DFE1019"/>
    <w:rsid w:val="FFEC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2022-03-01T15:57:00Z</dcterms:created>
  <dc:creator>linyuehan</dc:creator>
  <cp:lastModifiedBy>huawei</cp:lastModifiedBy>
  <dcterms:modified xsi:type="dcterms:W3CDTF">2024-03-20T10:35:23Z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C00FEC36659487276B4BFA65299920A6</vt:lpwstr>
  </property>
</Properties>
</file>